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F2" w:rsidRPr="003567A6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CONVOCATORIA</w:t>
      </w:r>
      <w:r w:rsidR="0003009F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PÚBLICA PARA LA SELECCIÓN DE 12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ALUMNOS/AS PARA SU PARTICIPACIÓN EN EL ITINERARIO FORMATIVO DENOMINADO </w:t>
      </w:r>
      <w:r w:rsidR="00BB67FD"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JUVENIL”</w:t>
      </w:r>
      <w:r w:rsidR="00BB67FD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CORR</w:t>
      </w:r>
      <w:r w:rsidR="009A59F1" w:rsidRPr="003567A6">
        <w:rPr>
          <w:rFonts w:ascii="Century Gothic" w:hAnsi="Century Gothic"/>
          <w:b/>
          <w:bCs/>
          <w:color w:val="auto"/>
          <w:sz w:val="20"/>
          <w:szCs w:val="20"/>
        </w:rPr>
        <w:t>ESPONDIENTE A LA II CONVOCATORIA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DEL PROGRAMA</w:t>
      </w:r>
      <w:r w:rsidR="0003009F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OPERATIVO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DE EMPLEO JUVENIL DENTRO DEL DESARROLLO DEL PROYECTO “EMPLÉATE PROGRESA MARTOS 2020” DE MARTOS (JAÉN), EN EL MARCO DE LA RESOLUCIÓN 29/1/2018, DEL MINISTERIO DE LA PRESIDENCIA Y PARA LAS ADMINISTRACIONES TERRITORIALES CORRESPONDIENTE A 2018, PARA LA CONCESIÓN DE AYUDAS A LAS ENTIDADES QUE PARTICIPAN EN LA EJECUCIÓN DE ACTUACIONES COFINANCIADAS POR EL FONDO SOCIAL EUROPEO DESTINADAS A LA INTEGRACIÓN SOSTENIBLE DE PERSONAS JÓVENES EN EL MERCADO DE TRABAJO, EN EL CONTEXTO DEL SISTEMA NACIONAL DE GARANTÍA JUVENIL.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C87FBE" w:rsidRPr="003567A6" w:rsidRDefault="00153605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El objeto del presente documento es de facilitar, a q</w:t>
      </w:r>
      <w:r w:rsidR="00DC73F2" w:rsidRPr="003567A6">
        <w:rPr>
          <w:rFonts w:ascii="Century Gothic" w:hAnsi="Century Gothic"/>
          <w:color w:val="auto"/>
          <w:sz w:val="20"/>
          <w:szCs w:val="20"/>
        </w:rPr>
        <w:t>uienes deseen participar en este proceso selectivo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las instrucciones y</w:t>
      </w:r>
      <w:r w:rsidR="00DC73F2" w:rsidRPr="003567A6">
        <w:rPr>
          <w:rFonts w:ascii="Century Gothic" w:hAnsi="Century Gothic"/>
          <w:color w:val="auto"/>
          <w:sz w:val="20"/>
          <w:szCs w:val="20"/>
        </w:rPr>
        <w:t xml:space="preserve"> </w:t>
      </w:r>
      <w:r w:rsidR="007116BD" w:rsidRPr="003567A6">
        <w:rPr>
          <w:rFonts w:ascii="Century Gothic" w:hAnsi="Century Gothic"/>
          <w:color w:val="auto"/>
          <w:sz w:val="20"/>
          <w:szCs w:val="20"/>
        </w:rPr>
        <w:t>documentos necesarios para ello.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C87FBE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1.- CARACTERÍSTICAS GENERALES DE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LA CONVOCATORIA</w:t>
      </w:r>
    </w:p>
    <w:p w:rsidR="00C87FBE" w:rsidRPr="003567A6" w:rsidRDefault="00C87FBE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La presente convocatoria tiene por objeto seleccionar a los</w:t>
      </w:r>
      <w:r w:rsidR="004B574E" w:rsidRPr="003567A6">
        <w:rPr>
          <w:rFonts w:ascii="Century Gothic" w:hAnsi="Century Gothic"/>
          <w:color w:val="auto"/>
          <w:sz w:val="20"/>
          <w:szCs w:val="20"/>
        </w:rPr>
        <w:t xml:space="preserve"> alumnos y alumnas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que participarán en el </w:t>
      </w:r>
      <w:r w:rsidR="00C87FBE" w:rsidRPr="003567A6">
        <w:rPr>
          <w:rFonts w:ascii="Century Gothic" w:hAnsi="Century Gothic"/>
          <w:color w:val="auto"/>
          <w:sz w:val="20"/>
          <w:szCs w:val="20"/>
        </w:rPr>
        <w:t xml:space="preserve">itinerario formativo </w:t>
      </w:r>
      <w:r w:rsidR="00C87FBE"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</w:t>
      </w:r>
      <w:r w:rsidR="007116BD" w:rsidRPr="003567A6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>”</w:t>
      </w:r>
      <w:r w:rsidR="00C87FBE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, </w:t>
      </w:r>
      <w:r w:rsidR="00C87FBE" w:rsidRPr="003567A6">
        <w:rPr>
          <w:rFonts w:ascii="Century Gothic" w:hAnsi="Century Gothic"/>
          <w:bCs/>
          <w:color w:val="auto"/>
          <w:sz w:val="20"/>
          <w:szCs w:val="20"/>
        </w:rPr>
        <w:t xml:space="preserve">perteneciente al </w:t>
      </w:r>
      <w:r w:rsidR="000F36B9" w:rsidRPr="003567A6">
        <w:rPr>
          <w:rFonts w:ascii="Century Gothic" w:hAnsi="Century Gothic"/>
          <w:color w:val="auto"/>
          <w:sz w:val="20"/>
          <w:szCs w:val="20"/>
        </w:rPr>
        <w:t>Proyecto</w:t>
      </w:r>
      <w:r w:rsidR="000F36B9" w:rsidRPr="003567A6">
        <w:rPr>
          <w:rFonts w:ascii="Century Gothic" w:hAnsi="Century Gothic"/>
          <w:b/>
          <w:color w:val="auto"/>
          <w:sz w:val="20"/>
          <w:szCs w:val="20"/>
        </w:rPr>
        <w:t xml:space="preserve"> “E</w:t>
      </w:r>
      <w:r w:rsidRPr="003567A6">
        <w:rPr>
          <w:rFonts w:ascii="Century Gothic" w:hAnsi="Century Gothic"/>
          <w:b/>
          <w:color w:val="auto"/>
          <w:sz w:val="20"/>
          <w:szCs w:val="20"/>
        </w:rPr>
        <w:t>mpléaTe Progresa Martos 2020”</w:t>
      </w:r>
      <w:r w:rsidR="00C87FBE" w:rsidRPr="003567A6">
        <w:rPr>
          <w:rFonts w:ascii="Century Gothic" w:hAnsi="Century Gothic"/>
          <w:b/>
          <w:color w:val="auto"/>
          <w:sz w:val="20"/>
          <w:szCs w:val="20"/>
        </w:rPr>
        <w:t>.</w:t>
      </w:r>
      <w:r w:rsidR="004B574E" w:rsidRPr="003567A6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Cs/>
          <w:color w:val="auto"/>
          <w:sz w:val="20"/>
          <w:szCs w:val="20"/>
        </w:rPr>
        <w:t>Este Itinerario será desarrollado atendiendo a las siguientes características: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2689"/>
        <w:gridCol w:w="5670"/>
      </w:tblGrid>
      <w:tr w:rsidR="004B574E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Nº Horas totales del Itinerario</w:t>
            </w:r>
          </w:p>
        </w:tc>
        <w:tc>
          <w:tcPr>
            <w:tcW w:w="5670" w:type="dxa"/>
          </w:tcPr>
          <w:p w:rsidR="00B13302" w:rsidRPr="003567A6" w:rsidRDefault="004B574E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407</w:t>
            </w:r>
            <w:r w:rsidR="00B13302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horas</w:t>
            </w:r>
          </w:p>
        </w:tc>
      </w:tr>
      <w:tr w:rsidR="004B574E" w:rsidRPr="003567A6" w:rsidTr="00487627">
        <w:tc>
          <w:tcPr>
            <w:tcW w:w="2689" w:type="dxa"/>
          </w:tcPr>
          <w:p w:rsidR="00B13302" w:rsidRPr="003567A6" w:rsidRDefault="004B574E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Nº de alumnos y alumnas</w:t>
            </w:r>
            <w:r w:rsidR="00B13302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participantes en el itinerario</w:t>
            </w:r>
          </w:p>
        </w:tc>
        <w:tc>
          <w:tcPr>
            <w:tcW w:w="5670" w:type="dxa"/>
          </w:tcPr>
          <w:p w:rsidR="00B13302" w:rsidRPr="003567A6" w:rsidRDefault="00B13302" w:rsidP="00AA6C4C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1</w:t>
            </w:r>
            <w:r w:rsidR="0003009F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2</w:t>
            </w:r>
            <w:r w:rsidR="004B574E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alumnos y alumnas</w:t>
            </w:r>
          </w:p>
        </w:tc>
      </w:tr>
      <w:tr w:rsidR="00B13302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Especialidad Formativa principal que configura el itinerario:</w:t>
            </w:r>
            <w:r w:rsidR="00943B03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310</w:t>
            </w: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horas.</w:t>
            </w:r>
          </w:p>
        </w:tc>
        <w:tc>
          <w:tcPr>
            <w:tcW w:w="5670" w:type="dxa"/>
          </w:tcPr>
          <w:p w:rsidR="00BB67FD" w:rsidRPr="003567A6" w:rsidRDefault="00B13302" w:rsidP="00BB67FD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Certificado de profesionalidad </w:t>
            </w:r>
            <w:r w:rsidR="00BB67FD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“</w:t>
            </w:r>
            <w:r w:rsidR="00BB67FD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Dinamización de Actividades de tiempo libre educativo infantil y juvenil</w:t>
            </w:r>
            <w:r w:rsidR="00BB67FD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”.</w:t>
            </w:r>
          </w:p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Duración: </w:t>
            </w:r>
            <w:r w:rsidR="00943B03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310</w:t>
            </w: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horas</w:t>
            </w: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.</w:t>
            </w:r>
          </w:p>
          <w:p w:rsidR="001C5553" w:rsidRPr="003567A6" w:rsidRDefault="00B13302" w:rsidP="001C5553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Estas horas se distribuyen en los siguientes módulos formativos:</w:t>
            </w:r>
            <w:r w:rsidR="001C5553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</w:t>
            </w:r>
          </w:p>
          <w:p w:rsidR="001C5553" w:rsidRPr="003567A6" w:rsidRDefault="001C5553" w:rsidP="001C555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3567A6">
              <w:rPr>
                <w:rFonts w:ascii="Century Gothic" w:hAnsi="Century Gothic" w:cs="Calibri"/>
                <w:sz w:val="20"/>
                <w:szCs w:val="20"/>
              </w:rPr>
              <w:t>MF1866_2: Actividades de educación en el tiempo libre infantil y juvenil. 60 horas</w:t>
            </w:r>
          </w:p>
          <w:p w:rsidR="001C5553" w:rsidRPr="003567A6" w:rsidRDefault="001C5553" w:rsidP="001C555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3567A6">
              <w:rPr>
                <w:rFonts w:ascii="Century Gothic" w:hAnsi="Century Gothic" w:cs="Calibri"/>
                <w:sz w:val="20"/>
                <w:szCs w:val="20"/>
              </w:rPr>
              <w:t>MF1867_2: Procesos grupales y educativos en el tiempo libre infantil y juvenil. 30 horas</w:t>
            </w:r>
          </w:p>
          <w:p w:rsidR="001C5553" w:rsidRPr="003567A6" w:rsidRDefault="001C5553" w:rsidP="001C555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3567A6">
              <w:rPr>
                <w:rFonts w:ascii="Century Gothic" w:hAnsi="Century Gothic" w:cs="Calibri"/>
                <w:sz w:val="20"/>
                <w:szCs w:val="20"/>
              </w:rPr>
              <w:t>MF1868_2: Técnicas y recursos de animación en actividades de tiempo libre. 60 horas</w:t>
            </w:r>
          </w:p>
          <w:p w:rsidR="00B13302" w:rsidRPr="003567A6" w:rsidRDefault="001C5553" w:rsidP="001C5553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3567A6">
              <w:rPr>
                <w:rFonts w:ascii="Century Gothic" w:hAnsi="Century Gothic" w:cs="Calibri"/>
                <w:sz w:val="20"/>
                <w:szCs w:val="20"/>
              </w:rPr>
              <w:t>Módulo de prácticas profesionales no laborales. 160</w:t>
            </w:r>
          </w:p>
          <w:p w:rsidR="001C5553" w:rsidRPr="003567A6" w:rsidRDefault="001C5553" w:rsidP="001C5553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13302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Otras acciones que configuran el Itinerario formativo, extra a lo establecido en el ce</w:t>
            </w:r>
            <w:r w:rsidR="001D05FC"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rtificado de profesionalidad: 97</w:t>
            </w: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horas.</w:t>
            </w:r>
          </w:p>
        </w:tc>
        <w:tc>
          <w:tcPr>
            <w:tcW w:w="5670" w:type="dxa"/>
          </w:tcPr>
          <w:p w:rsidR="001C5553" w:rsidRPr="003567A6" w:rsidRDefault="001C5553" w:rsidP="001C5553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Aumento del número de horas de inglés profesional: 62 horas extras.</w:t>
            </w:r>
          </w:p>
          <w:p w:rsidR="001C5553" w:rsidRPr="003567A6" w:rsidRDefault="001C5553" w:rsidP="001C5553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Horas formativas en </w:t>
            </w:r>
            <w:r w:rsidR="004D2546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matera de nuevas tecnologías: 30</w:t>
            </w: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horas.</w:t>
            </w:r>
          </w:p>
          <w:p w:rsidR="00B13302" w:rsidRPr="003567A6" w:rsidRDefault="001C5553" w:rsidP="001C5553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Horas formativas en materia de igualdad de oportunidades entre hombres y mujeres: 5 horas.</w:t>
            </w:r>
          </w:p>
        </w:tc>
      </w:tr>
      <w:tr w:rsidR="00B13302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Fecha de inicio prevista:</w:t>
            </w:r>
          </w:p>
        </w:tc>
        <w:tc>
          <w:tcPr>
            <w:tcW w:w="5670" w:type="dxa"/>
          </w:tcPr>
          <w:p w:rsidR="00B13302" w:rsidRPr="003567A6" w:rsidRDefault="007116BD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Jul</w:t>
            </w:r>
            <w:r w:rsidR="007F1F3B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io</w:t>
            </w:r>
            <w:r w:rsidR="00B13302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de 2018.</w:t>
            </w:r>
          </w:p>
        </w:tc>
      </w:tr>
      <w:tr w:rsidR="00B13302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Horario previsto:</w:t>
            </w:r>
          </w:p>
        </w:tc>
        <w:tc>
          <w:tcPr>
            <w:tcW w:w="5670" w:type="dxa"/>
          </w:tcPr>
          <w:p w:rsidR="00B13302" w:rsidRPr="003567A6" w:rsidRDefault="007116BD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 determinar</w:t>
            </w:r>
          </w:p>
        </w:tc>
      </w:tr>
      <w:tr w:rsidR="00943B03" w:rsidRPr="003567A6" w:rsidTr="00487627">
        <w:tc>
          <w:tcPr>
            <w:tcW w:w="2689" w:type="dxa"/>
          </w:tcPr>
          <w:p w:rsidR="00B13302" w:rsidRPr="003567A6" w:rsidRDefault="00B13302" w:rsidP="00AA6C4C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Posibilidad de BECA para el alumnado participante</w:t>
            </w:r>
          </w:p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SI.</w:t>
            </w:r>
          </w:p>
          <w:p w:rsidR="00B13302" w:rsidRPr="003567A6" w:rsidRDefault="00B13302" w:rsidP="00943B03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lastRenderedPageBreak/>
              <w:t xml:space="preserve">La beca será abonada una vez llevado a cabo el procedimiento de justificación y asistencia a las horas que configuran el itinerario formativo. </w:t>
            </w:r>
          </w:p>
        </w:tc>
      </w:tr>
      <w:tr w:rsidR="00AA6C4C" w:rsidRPr="003567A6" w:rsidTr="00487627">
        <w:tc>
          <w:tcPr>
            <w:tcW w:w="2689" w:type="dxa"/>
          </w:tcPr>
          <w:p w:rsidR="00B13302" w:rsidRPr="003567A6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lastRenderedPageBreak/>
              <w:t>Obtención del certificado:</w:t>
            </w:r>
          </w:p>
        </w:tc>
        <w:tc>
          <w:tcPr>
            <w:tcW w:w="5670" w:type="dxa"/>
          </w:tcPr>
          <w:p w:rsidR="00B13302" w:rsidRPr="003567A6" w:rsidRDefault="00943B03" w:rsidP="00AA6C4C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Para que un alumno o alumna se considere</w:t>
            </w:r>
            <w:r w:rsidR="00B13302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como </w:t>
            </w: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que ha </w:t>
            </w:r>
            <w:r w:rsidR="00B13302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finalizado</w:t>
            </w:r>
            <w:r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el itinerario</w:t>
            </w:r>
            <w:r w:rsidR="00B13302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, tiene que realizar el 75% de las horas lectivas </w:t>
            </w:r>
            <w:r w:rsidR="00AA6C4C" w:rsidRPr="003567A6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de cada módulo del curso, y en cualquier caso, no tener más de 3 faltas no justificadas al mes.</w:t>
            </w:r>
          </w:p>
        </w:tc>
      </w:tr>
    </w:tbl>
    <w:p w:rsidR="00DC73F2" w:rsidRPr="003567A6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</w:p>
    <w:p w:rsidR="00DC73F2" w:rsidRPr="003567A6" w:rsidRDefault="00C87FBE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2.- REQUISITOS PARA PARTICIPAR.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B13302" w:rsidRPr="003567A6" w:rsidRDefault="00943B03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Para ser admitida/o</w:t>
      </w:r>
      <w:r w:rsidR="00B13302" w:rsidRPr="003567A6">
        <w:rPr>
          <w:rFonts w:ascii="Century Gothic" w:hAnsi="Century Gothic"/>
          <w:color w:val="auto"/>
          <w:sz w:val="20"/>
          <w:szCs w:val="20"/>
        </w:rPr>
        <w:t xml:space="preserve"> en el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proceso de selección, las personas</w:t>
      </w:r>
      <w:r w:rsidR="007F1F3B" w:rsidRPr="003567A6">
        <w:rPr>
          <w:rFonts w:ascii="Century Gothic" w:hAnsi="Century Gothic"/>
          <w:color w:val="auto"/>
          <w:sz w:val="20"/>
          <w:szCs w:val="20"/>
        </w:rPr>
        <w:t xml:space="preserve"> a</w:t>
      </w:r>
      <w:r w:rsidRPr="003567A6">
        <w:rPr>
          <w:rFonts w:ascii="Century Gothic" w:hAnsi="Century Gothic"/>
          <w:color w:val="auto"/>
          <w:sz w:val="20"/>
          <w:szCs w:val="20"/>
        </w:rPr>
        <w:t>spirantes deberán estar inscrita</w:t>
      </w:r>
      <w:r w:rsidR="007F1F3B" w:rsidRPr="003567A6">
        <w:rPr>
          <w:rFonts w:ascii="Century Gothic" w:hAnsi="Century Gothic"/>
          <w:color w:val="auto"/>
          <w:sz w:val="20"/>
          <w:szCs w:val="20"/>
        </w:rPr>
        <w:t>s en el Sist</w:t>
      </w:r>
      <w:r w:rsidR="007774A8" w:rsidRPr="003567A6">
        <w:rPr>
          <w:rFonts w:ascii="Century Gothic" w:hAnsi="Century Gothic"/>
          <w:color w:val="auto"/>
          <w:sz w:val="20"/>
          <w:szCs w:val="20"/>
        </w:rPr>
        <w:t xml:space="preserve">ema General de Garantía Juvenil, en los términos que establece la </w:t>
      </w:r>
      <w:r w:rsidR="007774A8" w:rsidRPr="003567A6">
        <w:rPr>
          <w:rFonts w:ascii="Century Gothic" w:hAnsi="Century Gothic"/>
          <w:i/>
          <w:color w:val="auto"/>
          <w:sz w:val="20"/>
          <w:szCs w:val="20"/>
        </w:rPr>
        <w:t>Ley 18/2014, de 15 de octubre, de aprobación de medidas urgentes para el crecimiento, la competitividad y la eficiencia</w:t>
      </w:r>
      <w:r w:rsidR="007774A8" w:rsidRPr="003567A6">
        <w:rPr>
          <w:rFonts w:ascii="Century Gothic" w:hAnsi="Century Gothic"/>
          <w:color w:val="auto"/>
          <w:sz w:val="20"/>
          <w:szCs w:val="20"/>
        </w:rPr>
        <w:t xml:space="preserve">, modificada por el </w:t>
      </w:r>
      <w:r w:rsidR="007774A8" w:rsidRPr="003567A6">
        <w:rPr>
          <w:rFonts w:ascii="Century Gothic" w:hAnsi="Century Gothic"/>
          <w:i/>
          <w:color w:val="auto"/>
          <w:sz w:val="20"/>
          <w:szCs w:val="20"/>
        </w:rPr>
        <w:t>Real Decreto-ley 6/2016 de medidas urgentes para el impulso del Sistema nacional de Garantía Juvenil</w:t>
      </w:r>
      <w:r w:rsidR="007774A8" w:rsidRPr="003567A6">
        <w:rPr>
          <w:rFonts w:ascii="Century Gothic" w:hAnsi="Century Gothic"/>
          <w:color w:val="auto"/>
          <w:sz w:val="20"/>
          <w:szCs w:val="20"/>
        </w:rPr>
        <w:t>. Dicha inscripción podrá llevarse a cabo a través de la Oficina del SAE o a través de la página web del Ministerio de Empleo y Seguridad Social. Básicamente, los requisitos para realizar la inscripción en Garantía Juvenil son:</w:t>
      </w:r>
    </w:p>
    <w:p w:rsidR="00B13302" w:rsidRPr="003567A6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B13302" w:rsidRPr="003567A6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1) </w:t>
      </w:r>
      <w:r w:rsidR="00487627" w:rsidRPr="003567A6">
        <w:rPr>
          <w:rFonts w:ascii="Century Gothic" w:hAnsi="Century Gothic"/>
          <w:color w:val="auto"/>
          <w:sz w:val="20"/>
          <w:szCs w:val="20"/>
        </w:rPr>
        <w:t>Tener entre 16 y 29 años</w:t>
      </w:r>
      <w:r w:rsidR="007774A8" w:rsidRPr="003567A6">
        <w:rPr>
          <w:rFonts w:ascii="Century Gothic" w:hAnsi="Century Gothic"/>
          <w:color w:val="auto"/>
          <w:sz w:val="20"/>
          <w:szCs w:val="20"/>
        </w:rPr>
        <w:t xml:space="preserve"> (o 30 si se tiene una discapacidad de al menos un 33%).</w:t>
      </w:r>
    </w:p>
    <w:p w:rsidR="00B13302" w:rsidRPr="003567A6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2) </w:t>
      </w:r>
      <w:r w:rsidR="007774A8" w:rsidRPr="003567A6">
        <w:rPr>
          <w:rFonts w:ascii="Century Gothic" w:hAnsi="Century Gothic"/>
          <w:color w:val="auto"/>
          <w:sz w:val="20"/>
          <w:szCs w:val="20"/>
        </w:rPr>
        <w:t>En el día anterior a la inscripción, no haber trabajado, o recibido educación reglada o de formación para el empleo, o haber realizado prácticas profesionales no laborales.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B13302" w:rsidRPr="003567A6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3) Estar en situación de desempleo y ser demandante del mismo.</w:t>
      </w:r>
    </w:p>
    <w:p w:rsidR="0003009F" w:rsidRPr="003567A6" w:rsidRDefault="0003009F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4) Estar inscrito en el Sistema Nacional de Garantía Juvenil.</w:t>
      </w:r>
    </w:p>
    <w:p w:rsidR="0003009F" w:rsidRPr="003567A6" w:rsidRDefault="0003009F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5) Estar en posesión del Título de Graduado en ESO o equivalente.</w:t>
      </w:r>
    </w:p>
    <w:p w:rsidR="007774A8" w:rsidRPr="003567A6" w:rsidRDefault="007774A8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B13302" w:rsidRPr="003567A6" w:rsidRDefault="007774A8" w:rsidP="007774A8">
      <w:pPr>
        <w:pStyle w:val="Default"/>
        <w:jc w:val="both"/>
        <w:rPr>
          <w:rFonts w:ascii="Century Gothic" w:hAnsi="Century Gothic" w:cs="Helvetica"/>
          <w:color w:val="auto"/>
          <w:sz w:val="20"/>
          <w:szCs w:val="20"/>
          <w:shd w:val="clear" w:color="auto" w:fill="FFFFFF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Dado que el itinerario formativo es de </w:t>
      </w:r>
      <w:r w:rsidR="00B13302" w:rsidRPr="003567A6">
        <w:rPr>
          <w:rFonts w:ascii="Century Gothic" w:hAnsi="Century Gothic" w:cs="Helvetica"/>
          <w:b/>
          <w:color w:val="auto"/>
          <w:sz w:val="20"/>
          <w:szCs w:val="20"/>
          <w:shd w:val="clear" w:color="auto" w:fill="FFFFFF"/>
        </w:rPr>
        <w:t>N</w:t>
      </w:r>
      <w:r w:rsidR="001D05FC" w:rsidRPr="003567A6">
        <w:rPr>
          <w:rFonts w:ascii="Century Gothic" w:hAnsi="Century Gothic" w:cs="Helvetica"/>
          <w:b/>
          <w:bCs/>
          <w:color w:val="auto"/>
          <w:sz w:val="20"/>
          <w:szCs w:val="20"/>
          <w:shd w:val="clear" w:color="auto" w:fill="FFFFFF"/>
        </w:rPr>
        <w:t>ivel 2</w:t>
      </w:r>
      <w:r w:rsidR="00B13302" w:rsidRPr="003567A6">
        <w:rPr>
          <w:rFonts w:ascii="Century Gothic" w:hAnsi="Century Gothic" w:cs="Helvetica"/>
          <w:color w:val="auto"/>
          <w:sz w:val="20"/>
          <w:szCs w:val="20"/>
          <w:shd w:val="clear" w:color="auto" w:fill="FFFFFF"/>
        </w:rPr>
        <w:t xml:space="preserve">, </w:t>
      </w:r>
      <w:r w:rsidR="001D05FC" w:rsidRPr="003567A6">
        <w:rPr>
          <w:rFonts w:ascii="Century Gothic" w:hAnsi="Century Gothic" w:cs="Helvetica"/>
          <w:color w:val="auto"/>
          <w:sz w:val="20"/>
          <w:szCs w:val="20"/>
          <w:shd w:val="clear" w:color="auto" w:fill="FFFFFF"/>
        </w:rPr>
        <w:t>es necesario disponer del Título de Graduado en ESO, o formación equivalente.</w:t>
      </w:r>
    </w:p>
    <w:p w:rsidR="00B13302" w:rsidRPr="003567A6" w:rsidRDefault="0094784D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</w:t>
      </w:r>
      <w:r w:rsidR="00B13302" w:rsidRPr="003567A6">
        <w:rPr>
          <w:rFonts w:ascii="Century Gothic" w:hAnsi="Century Gothic"/>
          <w:color w:val="auto"/>
          <w:sz w:val="20"/>
          <w:szCs w:val="20"/>
        </w:rPr>
        <w:t xml:space="preserve">os expresados requisitos de participación deberán poseerse el día final del plazo de presentación de solicitudes, a la fecha de la valoración de las solicitudes y mantenerse a la fecha de inicio del proyecto al que, en su caso, se incorpore cada aspirante. </w:t>
      </w:r>
    </w:p>
    <w:p w:rsidR="00B13302" w:rsidRPr="003567A6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La participación en la presente convocatoria implica la aceptación de las bases de la misma.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Las solicitudes para participar en los procesos selectivos se presentarán en el Registro del Ayuntamiento de Martos (Plaza de la Constitución, 1)  o registros auxiliares, desde el momento de la publicación de las bases en el Tablón de Anuncios del Ayuntamiento y/o en la web municipal, y hasta </w:t>
      </w:r>
      <w:r w:rsidR="0003009F" w:rsidRPr="003567A6">
        <w:rPr>
          <w:rFonts w:ascii="Century Gothic" w:hAnsi="Century Gothic"/>
          <w:color w:val="auto"/>
          <w:sz w:val="20"/>
          <w:szCs w:val="20"/>
        </w:rPr>
        <w:t>10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días hábiles antes del inicio del curso.</w:t>
      </w:r>
    </w:p>
    <w:p w:rsidR="004D2546" w:rsidRPr="003567A6" w:rsidRDefault="004D2546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También podrán presentarse en cualquiera de las formas previstas en el artículo 16.4 de la Ley 39/2015, de 1 de octubre, del Procedimiento Administrativo Común de las Administraciones Públicas, en este caso, deberá remitir 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obligatoriamente 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copia del impreso de solicitud debidamente registrada al correo electrónico </w:t>
      </w:r>
      <w:hyperlink r:id="rId7" w:history="1">
        <w:r w:rsidRPr="003567A6">
          <w:rPr>
            <w:rStyle w:val="Hipervnculo"/>
            <w:rFonts w:ascii="Century Gothic" w:hAnsi="Century Gothic"/>
            <w:color w:val="auto"/>
            <w:sz w:val="20"/>
            <w:szCs w:val="20"/>
          </w:rPr>
          <w:t>empleate@martos.es</w:t>
        </w:r>
      </w:hyperlink>
    </w:p>
    <w:p w:rsidR="004D2546" w:rsidRPr="003567A6" w:rsidRDefault="004D2546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</w:t>
      </w:r>
      <w:r w:rsidRPr="003567A6">
        <w:rPr>
          <w:rFonts w:ascii="Century Gothic" w:hAnsi="Century Gothic"/>
          <w:color w:val="auto"/>
          <w:sz w:val="20"/>
          <w:szCs w:val="20"/>
          <w:u w:val="single"/>
        </w:rPr>
        <w:t>a solicitud (ANEXO I) debe de ir debidamente cumplimentada y firmada</w:t>
      </w:r>
      <w:r w:rsidRPr="003567A6">
        <w:rPr>
          <w:rFonts w:ascii="Century Gothic" w:hAnsi="Century Gothic"/>
          <w:color w:val="auto"/>
          <w:sz w:val="20"/>
          <w:szCs w:val="20"/>
        </w:rPr>
        <w:t>, y deberá adjuntar la siguiente documentación:</w:t>
      </w:r>
    </w:p>
    <w:p w:rsidR="0003009F" w:rsidRPr="003567A6" w:rsidRDefault="0003009F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03009F" w:rsidRPr="003567A6" w:rsidRDefault="0003009F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Solicitud de inscripción correctamente cumplimentada (ANEXO I)</w:t>
      </w:r>
    </w:p>
    <w:p w:rsidR="0003009F" w:rsidRPr="003567A6" w:rsidRDefault="0003009F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Fotocopia de la titulación exigida en la convocatoria.</w:t>
      </w:r>
    </w:p>
    <w:p w:rsidR="004D2546" w:rsidRPr="003567A6" w:rsidRDefault="004D2546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3567A6">
        <w:rPr>
          <w:rFonts w:ascii="Century Gothic" w:hAnsi="Century Gothic"/>
          <w:color w:val="auto"/>
          <w:sz w:val="20"/>
          <w:szCs w:val="20"/>
        </w:rPr>
        <w:t>Curriculum</w:t>
      </w:r>
      <w:proofErr w:type="spellEnd"/>
      <w:r w:rsidRPr="003567A6">
        <w:rPr>
          <w:rFonts w:ascii="Century Gothic" w:hAnsi="Century Gothic"/>
          <w:color w:val="auto"/>
          <w:sz w:val="20"/>
          <w:szCs w:val="20"/>
        </w:rPr>
        <w:t xml:space="preserve"> Vitae. </w:t>
      </w:r>
    </w:p>
    <w:p w:rsidR="004D2546" w:rsidRPr="003567A6" w:rsidRDefault="004D2546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Fotocopia del Documento Nacional de Identidad o equivalente a los efectos de esta Convocatoria. </w:t>
      </w:r>
    </w:p>
    <w:p w:rsidR="004D2546" w:rsidRPr="003567A6" w:rsidRDefault="004D2546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Certificado de inscripción en el Sistema Nacional de Garantía Juvenil. </w:t>
      </w:r>
    </w:p>
    <w:p w:rsidR="004D2546" w:rsidRPr="003567A6" w:rsidRDefault="004D2546" w:rsidP="0003009F">
      <w:pPr>
        <w:pStyle w:val="Default"/>
        <w:numPr>
          <w:ilvl w:val="0"/>
          <w:numId w:val="1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Certificado de IBAN bancario, para el pago final de la beca, si procede.</w:t>
      </w:r>
    </w:p>
    <w:p w:rsidR="0003009F" w:rsidRPr="003567A6" w:rsidRDefault="0003009F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4D2546" w:rsidRPr="003567A6" w:rsidRDefault="004D2546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lastRenderedPageBreak/>
        <w:t>La documentación se acreditará mediante fotocopias y en el caso de ser seleccionado/a, se deberá presentar la documentación original.</w:t>
      </w:r>
    </w:p>
    <w:p w:rsidR="004D2546" w:rsidRPr="003567A6" w:rsidRDefault="004D2546" w:rsidP="004D254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Las personas encargadas de la ejecución del proyecto podrán contactar con los candidatos/as al itinerario formativo a fin de resolver cualquier aspecto relacionado con la inscripción o seguimiento del itinerario.</w:t>
      </w:r>
    </w:p>
    <w:p w:rsidR="004D2546" w:rsidRPr="003567A6" w:rsidRDefault="004D2546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4D2546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3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.-ADMISIÓN DE CANDIDATURAS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567A6">
        <w:rPr>
          <w:rFonts w:ascii="Century Gothic" w:hAnsi="Century Gothic"/>
          <w:color w:val="000000" w:themeColor="text1"/>
          <w:sz w:val="20"/>
          <w:szCs w:val="20"/>
        </w:rPr>
        <w:t xml:space="preserve">Terminado el plazo de presentación de solicitudes, el Tribunal Calificador expondrá en </w:t>
      </w:r>
      <w:r w:rsidR="000F36B9" w:rsidRPr="003567A6">
        <w:rPr>
          <w:rFonts w:ascii="Century Gothic" w:hAnsi="Century Gothic"/>
          <w:color w:val="000000" w:themeColor="text1"/>
          <w:sz w:val="20"/>
          <w:szCs w:val="20"/>
        </w:rPr>
        <w:t>el Tablón de Anuncios del Excmo. Ayuntamiento de Martos, así como en su página web</w:t>
      </w:r>
      <w:r w:rsidRPr="003567A6">
        <w:rPr>
          <w:rFonts w:ascii="Century Gothic" w:hAnsi="Century Gothic"/>
          <w:color w:val="000000" w:themeColor="text1"/>
          <w:sz w:val="20"/>
          <w:szCs w:val="20"/>
        </w:rPr>
        <w:t>, la</w:t>
      </w:r>
      <w:r w:rsidR="003B54FB" w:rsidRPr="003567A6">
        <w:rPr>
          <w:rFonts w:ascii="Century Gothic" w:hAnsi="Century Gothic"/>
          <w:color w:val="000000" w:themeColor="text1"/>
          <w:sz w:val="20"/>
          <w:szCs w:val="20"/>
        </w:rPr>
        <w:t xml:space="preserve"> lista provisional de personas admitidas y excluida</w:t>
      </w:r>
      <w:r w:rsidRPr="003567A6">
        <w:rPr>
          <w:rFonts w:ascii="Century Gothic" w:hAnsi="Century Gothic"/>
          <w:color w:val="000000" w:themeColor="text1"/>
          <w:sz w:val="20"/>
          <w:szCs w:val="20"/>
        </w:rPr>
        <w:t xml:space="preserve">s. </w:t>
      </w:r>
    </w:p>
    <w:p w:rsidR="007116BD" w:rsidRPr="003567A6" w:rsidRDefault="007116BD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De acuerdo con lo establecido en esta convocatoria, quedarán excluidas provisionalmente aquellas personas que no aporten la documentación exigida en la base segunda. Se establece un plazo de 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5 días hábiles </w:t>
      </w:r>
      <w:r w:rsidRPr="003567A6">
        <w:rPr>
          <w:rFonts w:ascii="Century Gothic" w:hAnsi="Century Gothic"/>
          <w:color w:val="auto"/>
          <w:sz w:val="20"/>
          <w:szCs w:val="20"/>
        </w:rPr>
        <w:t>para subsanar los motivos de exclusión.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En caso de no formularse reclamación, la lista provisional se elevará a definitiva.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Las reclamaciones deberán presentarse en el Registro del Ayuntamiento de Martos o registros auxiliares o en la forma que determina el artículo 16.4 de la ley 39/2015 de 1 de octubre de Procedimiento Administrativo Común de las Administraciones Públ</w:t>
      </w:r>
      <w:r w:rsidR="003B54FB" w:rsidRPr="003567A6">
        <w:rPr>
          <w:rFonts w:ascii="Century Gothic" w:hAnsi="Century Gothic"/>
          <w:color w:val="auto"/>
          <w:sz w:val="20"/>
          <w:szCs w:val="20"/>
        </w:rPr>
        <w:t>icas, en cuyo caso la persona interesada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deberá comunicarlo al Tribunal Calificadora, adjuntando copia de la solicitud y relación de la documentación aportada al correo electrónico </w:t>
      </w:r>
      <w:hyperlink r:id="rId8" w:history="1">
        <w:r w:rsidR="003B54FB" w:rsidRPr="003567A6">
          <w:rPr>
            <w:rStyle w:val="Hipervnculo"/>
            <w:rFonts w:ascii="Century Gothic" w:hAnsi="Century Gothic"/>
            <w:color w:val="auto"/>
            <w:sz w:val="20"/>
            <w:szCs w:val="20"/>
          </w:rPr>
          <w:t>recursoshumanos@martos.es</w:t>
        </w:r>
      </w:hyperlink>
      <w:r w:rsidRPr="003567A6">
        <w:rPr>
          <w:rFonts w:ascii="Century Gothic" w:hAnsi="Century Gothic"/>
          <w:color w:val="auto"/>
          <w:sz w:val="20"/>
          <w:szCs w:val="20"/>
        </w:rPr>
        <w:t xml:space="preserve">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4D2546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.- VALORACIÓN DE SOLICITUDES.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C52434" w:rsidRPr="003567A6" w:rsidRDefault="00C52434" w:rsidP="00C52434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3567A6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En la valoración de las solicitudes se tendrá en cuenta:</w:t>
      </w:r>
    </w:p>
    <w:p w:rsidR="00C52434" w:rsidRPr="003567A6" w:rsidRDefault="00C52434" w:rsidP="00C52434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</w:p>
    <w:p w:rsidR="00C52434" w:rsidRPr="003567A6" w:rsidRDefault="00C52434" w:rsidP="00C5243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3567A6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Antigüedad de la demanda de empleo.</w:t>
      </w:r>
    </w:p>
    <w:p w:rsidR="00C52434" w:rsidRPr="003567A6" w:rsidRDefault="00C52434" w:rsidP="00C5243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3567A6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Adecuación del nivel formativo de la persona solicitante al nivel formativo establecido en el itinerario.</w:t>
      </w:r>
    </w:p>
    <w:p w:rsidR="00C52434" w:rsidRPr="003567A6" w:rsidRDefault="00C52434" w:rsidP="00C52434">
      <w:pPr>
        <w:pStyle w:val="Prrafodelista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</w:p>
    <w:p w:rsidR="00C52434" w:rsidRPr="003567A6" w:rsidRDefault="00C52434" w:rsidP="00C52434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3567A6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La aptitud e idoneidad de las personas candidatas se realizará por parte del Tribunal mediante una entrevista personal a cada una ellas, con una</w:t>
      </w:r>
      <w:r w:rsidRPr="003567A6">
        <w:rPr>
          <w:rFonts w:ascii="Century Gothic" w:eastAsia="Times New Roman" w:hAnsi="Century Gothic" w:cs="Tahoma"/>
          <w:color w:val="000000"/>
          <w:sz w:val="20"/>
          <w:szCs w:val="20"/>
          <w:lang w:eastAsia="es-ES"/>
        </w:rPr>
        <w:t xml:space="preserve"> </w:t>
      </w:r>
      <w:r w:rsidRPr="003567A6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duración máxima de 15 minutos, pudiéndose alcanzar hasta 10 puntos en la misma.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4D2546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5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.- RELACIÓN DE </w:t>
      </w:r>
      <w:r w:rsidR="000F36B9" w:rsidRPr="003567A6">
        <w:rPr>
          <w:rFonts w:ascii="Century Gothic" w:hAnsi="Century Gothic"/>
          <w:b/>
          <w:bCs/>
          <w:color w:val="auto"/>
          <w:sz w:val="20"/>
          <w:szCs w:val="20"/>
        </w:rPr>
        <w:t>PERSONAS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SELECCION</w:t>
      </w:r>
      <w:r w:rsidR="000F36B9" w:rsidRPr="003567A6">
        <w:rPr>
          <w:rFonts w:ascii="Century Gothic" w:hAnsi="Century Gothic"/>
          <w:b/>
          <w:bCs/>
          <w:color w:val="auto"/>
          <w:sz w:val="20"/>
          <w:szCs w:val="20"/>
        </w:rPr>
        <w:t>ADA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>S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El Tribunal Calificador propondrá la selección de </w:t>
      </w:r>
      <w:r w:rsidR="003B54FB" w:rsidRPr="003567A6">
        <w:rPr>
          <w:rFonts w:ascii="Century Gothic" w:hAnsi="Century Gothic"/>
          <w:color w:val="auto"/>
          <w:sz w:val="20"/>
          <w:szCs w:val="20"/>
        </w:rPr>
        <w:t>las personas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aspirantes que hayan obtenido la mayor puntuación en el proceso selectivo hasta completar la totalidad de las</w:t>
      </w:r>
      <w:r w:rsidR="000F36B9" w:rsidRPr="003567A6">
        <w:rPr>
          <w:rFonts w:ascii="Century Gothic" w:hAnsi="Century Gothic"/>
          <w:color w:val="auto"/>
          <w:sz w:val="20"/>
          <w:szCs w:val="20"/>
        </w:rPr>
        <w:t xml:space="preserve"> plazas ofertadas, y levantará a</w:t>
      </w:r>
      <w:r w:rsidR="00C87FBE" w:rsidRPr="003567A6">
        <w:rPr>
          <w:rFonts w:ascii="Century Gothic" w:hAnsi="Century Gothic"/>
          <w:color w:val="auto"/>
          <w:sz w:val="20"/>
          <w:szCs w:val="20"/>
        </w:rPr>
        <w:t>cta, publicándose esta en el Tablón de Anuncios del Ayuntamiento, así como en la página web.</w:t>
      </w:r>
    </w:p>
    <w:p w:rsidR="00DC73F2" w:rsidRPr="003567A6" w:rsidRDefault="003B54FB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>Las personas</w:t>
      </w:r>
      <w:r w:rsidR="00DC73F2" w:rsidRPr="003567A6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3567A6">
        <w:rPr>
          <w:rFonts w:ascii="Century Gothic" w:hAnsi="Century Gothic"/>
          <w:color w:val="auto"/>
          <w:sz w:val="20"/>
          <w:szCs w:val="20"/>
        </w:rPr>
        <w:t>que no hayan sido seleccionad</w:t>
      </w:r>
      <w:r w:rsidR="00DC73F2" w:rsidRPr="003567A6">
        <w:rPr>
          <w:rFonts w:ascii="Century Gothic" w:hAnsi="Century Gothic"/>
          <w:color w:val="auto"/>
          <w:sz w:val="20"/>
          <w:szCs w:val="20"/>
        </w:rPr>
        <w:t>as, quedarán en reserva, según orden de calificación definitiva</w:t>
      </w:r>
      <w:r w:rsidRPr="003567A6">
        <w:rPr>
          <w:rFonts w:ascii="Century Gothic" w:hAnsi="Century Gothic"/>
          <w:color w:val="auto"/>
          <w:sz w:val="20"/>
          <w:szCs w:val="20"/>
        </w:rPr>
        <w:t>.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4D2546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6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>.- TRIBUNAL DE SELECCION</w:t>
      </w:r>
    </w:p>
    <w:p w:rsidR="001D5B76" w:rsidRPr="003567A6" w:rsidRDefault="00DC73F2" w:rsidP="001D5B76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El </w:t>
      </w:r>
      <w:r w:rsidR="001D5B76" w:rsidRPr="003567A6">
        <w:rPr>
          <w:rFonts w:ascii="Century Gothic" w:hAnsi="Century Gothic"/>
          <w:color w:val="auto"/>
          <w:sz w:val="20"/>
          <w:szCs w:val="20"/>
        </w:rPr>
        <w:t>tribunal estará compuesto por la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s siguientes </w:t>
      </w:r>
      <w:r w:rsidR="001D5B76" w:rsidRPr="003567A6">
        <w:rPr>
          <w:rFonts w:ascii="Century Gothic" w:hAnsi="Century Gothic"/>
          <w:color w:val="auto"/>
          <w:sz w:val="20"/>
          <w:szCs w:val="20"/>
        </w:rPr>
        <w:t>personas, todas ellas empleadas públicas pertenecientes al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Excelentísimo Ayuntamiento de Martos</w:t>
      </w:r>
      <w:r w:rsidR="001D5B76" w:rsidRPr="003567A6">
        <w:rPr>
          <w:rFonts w:ascii="Century Gothic" w:hAnsi="Century Gothic"/>
          <w:color w:val="auto"/>
          <w:sz w:val="20"/>
          <w:szCs w:val="20"/>
        </w:rPr>
        <w:t>: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DC73F2" w:rsidRPr="003567A6" w:rsidRDefault="00DC73F2" w:rsidP="001D5B76">
      <w:pPr>
        <w:pStyle w:val="Default"/>
        <w:numPr>
          <w:ilvl w:val="0"/>
          <w:numId w:val="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Presidente </w:t>
      </w:r>
    </w:p>
    <w:p w:rsidR="00DC73F2" w:rsidRPr="003567A6" w:rsidRDefault="00DC73F2" w:rsidP="00DC73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Vocales (dos)</w:t>
      </w:r>
    </w:p>
    <w:p w:rsidR="00DC73F2" w:rsidRPr="003567A6" w:rsidRDefault="00DC73F2" w:rsidP="00DC73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>Secretario/a:</w:t>
      </w:r>
      <w:r w:rsidRPr="003567A6">
        <w:rPr>
          <w:rFonts w:ascii="Century Gothic" w:hAnsi="Century Gothic"/>
          <w:color w:val="auto"/>
          <w:sz w:val="20"/>
          <w:szCs w:val="20"/>
        </w:rPr>
        <w:t xml:space="preserve"> que actuará con voz pero sin voto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3567A6" w:rsidRDefault="003567A6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DC73F2" w:rsidRPr="003567A6" w:rsidRDefault="004D2546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lastRenderedPageBreak/>
        <w:t>7</w:t>
      </w:r>
      <w:r w:rsidR="00DC73F2"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. COFINANCIACIÓN DEL PROGRAMA OPERATIVO DE GARANTÍA JUVENIL.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El Fondo Social Europeo y la Iniciativa de Empleo Juvenil cofinancian la presente acción contribuyendo a la prioridades de la Unión en materia de cohesión económica, social y territorial a través de la mejora de las oportunidades de empleo, la promoción de la inclusión social y la lucha contra la pobreza, la promoción de la educación, la adquisición de capacidades y el aprendizaje permanente, y la puesta en marcha de políticas de inclusión activas, sostenibles y exhaustivas.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567A6">
        <w:rPr>
          <w:rFonts w:ascii="Century Gothic" w:hAnsi="Century Gothic"/>
          <w:color w:val="auto"/>
          <w:sz w:val="20"/>
          <w:szCs w:val="20"/>
        </w:rPr>
        <w:t xml:space="preserve">La forma de imputación entre ejes se hará de acuerdo con lo establecido en los criterios de selección de dicho programa. </w:t>
      </w:r>
    </w:p>
    <w:p w:rsidR="00DC73F2" w:rsidRPr="003567A6" w:rsidRDefault="00DC73F2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7116BD" w:rsidRPr="003567A6" w:rsidRDefault="007116BD" w:rsidP="007116BD">
      <w:pPr>
        <w:pStyle w:val="Default"/>
        <w:pageBreakBefore/>
        <w:jc w:val="center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lastRenderedPageBreak/>
        <w:t>ANEXO I.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SOLICITUD DE PARTICIPACIÓN EN EL PROCESO SELECTIVO PARA LA SELECCIÓN DE ALUMNOS/AS PARA EL DESARROLLO DEL ITINERARIO FORMATIVO DENOMINADO </w:t>
      </w:r>
      <w:r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JUVENIL”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 </w:t>
      </w:r>
      <w:r w:rsidRPr="003567A6">
        <w:rPr>
          <w:rFonts w:ascii="Century Gothic" w:hAnsi="Century Gothic"/>
          <w:b/>
          <w:bCs/>
          <w:sz w:val="20"/>
          <w:szCs w:val="20"/>
        </w:rPr>
        <w:t xml:space="preserve">DENTRO DEL PROYECTO EMPLÉATE PROGRESA MARTOS 2020 CORRESPONDIENTE AL PROGRAMA OPERATIVO DE EMPLEO JUVENIL DE FORMACIÓN.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D/</w:t>
      </w:r>
      <w:proofErr w:type="spellStart"/>
      <w:r w:rsidRPr="003567A6">
        <w:rPr>
          <w:rFonts w:ascii="Century Gothic" w:hAnsi="Century Gothic"/>
          <w:sz w:val="20"/>
          <w:szCs w:val="20"/>
        </w:rPr>
        <w:t>Dña</w:t>
      </w:r>
      <w:proofErr w:type="spellEnd"/>
      <w:r w:rsidRPr="003567A6">
        <w:rPr>
          <w:rFonts w:ascii="Century Gothic" w:hAnsi="Century Gothic"/>
          <w:sz w:val="20"/>
          <w:szCs w:val="20"/>
        </w:rPr>
        <w:t xml:space="preserve">:…………………………………………………………………………………………………..., con DNI Nº ………………………………...., con domicilio en …………………………………………………………, calle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...……………………….......provincia de ……………………………………., y teléfonos de contacto…………………....., ………………………..,………………………….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SOLICITO: </w:t>
      </w:r>
      <w:r w:rsidRPr="003567A6">
        <w:rPr>
          <w:rFonts w:ascii="Century Gothic" w:hAnsi="Century Gothic"/>
          <w:sz w:val="20"/>
          <w:szCs w:val="20"/>
        </w:rPr>
        <w:t xml:space="preserve">Participar como alumno/a del proyecto de referencia, a cuyos efectos: </w:t>
      </w:r>
    </w:p>
    <w:p w:rsidR="007116BD" w:rsidRPr="003567A6" w:rsidRDefault="007116BD" w:rsidP="007116BD">
      <w:pPr>
        <w:pStyle w:val="Default"/>
        <w:spacing w:after="258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1. DECLARO RESPONSABLEMENTE: </w:t>
      </w:r>
    </w:p>
    <w:p w:rsidR="007116BD" w:rsidRPr="003567A6" w:rsidRDefault="007116BD" w:rsidP="007116BD">
      <w:pPr>
        <w:pStyle w:val="Default"/>
        <w:numPr>
          <w:ilvl w:val="0"/>
          <w:numId w:val="2"/>
        </w:numPr>
        <w:spacing w:after="258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Que cumplo todos los requisitos de acceso a la convocatoria de selección de alumnos relativos al ITINERARIO FORMATIVO DENOMINADO </w:t>
      </w:r>
      <w:r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JUVENIL”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 </w:t>
      </w:r>
      <w:r w:rsidRPr="003567A6">
        <w:rPr>
          <w:rFonts w:ascii="Century Gothic" w:hAnsi="Century Gothic"/>
          <w:sz w:val="20"/>
          <w:szCs w:val="20"/>
        </w:rPr>
        <w:t>DENTRO DEL PROYECTO EMPLÉATE PROGRESA MARTOS 2020 CORRESPONDIENTE AL PROGRAMA OPERATIVO DE EMPLEO JUVENIL DE FORMACIÓN.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DOCUMENTACIÓN: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Además de la información antes descrita, declara aportar los siguientes documentos: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Fotocopia del Documento Nacional de Identidad o equivalente a los efectos de esta Convocatoria.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 DNI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3567A6">
        <w:rPr>
          <w:rFonts w:ascii="Century Gothic" w:hAnsi="Century Gothic"/>
          <w:sz w:val="20"/>
          <w:szCs w:val="20"/>
        </w:rPr>
        <w:t>Curriculum</w:t>
      </w:r>
      <w:proofErr w:type="spellEnd"/>
      <w:r w:rsidRPr="003567A6">
        <w:rPr>
          <w:rFonts w:ascii="Century Gothic" w:hAnsi="Century Gothic"/>
          <w:sz w:val="20"/>
          <w:szCs w:val="20"/>
        </w:rPr>
        <w:t xml:space="preserve"> vitae: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Fotocopia de la titulación académica.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Certificado de inscripción en el Sistema Nacional de Garantía Juvenil.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Certificado de IBAN bancario para el pago de la beca, si procede.</w:t>
      </w:r>
    </w:p>
    <w:p w:rsidR="007116BD" w:rsidRPr="003567A6" w:rsidRDefault="007116BD" w:rsidP="007116BD">
      <w:pPr>
        <w:pStyle w:val="Default"/>
        <w:ind w:left="720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ind w:left="360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En ……………….., a ….. de …………………… de 2018.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Fdo.:…………………………………………… </w:t>
      </w:r>
    </w:p>
    <w:p w:rsidR="007116BD" w:rsidRDefault="007116BD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Pr="003567A6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C3DEE" wp14:editId="25C09F84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000750" cy="51435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E7" w:rsidRDefault="005D04E7" w:rsidP="005D04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Según la Ley Orgánica 15/1999 de Protección de Datos de Carácter Personal, </w:t>
                            </w: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Cs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      </w:r>
                            <w:proofErr w:type="spellStart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seannecesarias</w:t>
                            </w:r>
                            <w:proofErr w:type="spellEnd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. Para ejercer sus derechos de acceso, rectificación, cancelación u oposición diríjase por escrito al Ayuntamiento de Martos, Plaza Constitución nº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3DEE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15.6pt;width:472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fIKgIAAE8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">
                <v:textbox>
                  <w:txbxContent>
                    <w:p w:rsidR="005D04E7" w:rsidRDefault="005D04E7" w:rsidP="005D04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NewRomanPS-BoldMT" w:eastAsiaTheme="minorEastAsia" w:hAnsi="TimesNewRomanPS-BoldMT" w:cs="TimesNewRomanPS-BoldMT"/>
                          <w:b/>
                          <w:bCs/>
                          <w:sz w:val="12"/>
                          <w:szCs w:val="12"/>
                        </w:rPr>
                        <w:t xml:space="preserve">Según la Ley Orgánica 15/1999 de Protección de Datos de Carácter Personal, </w:t>
                      </w:r>
                      <w:r>
                        <w:rPr>
                          <w:rFonts w:ascii="TimesNewRomanPS-BoldMT" w:eastAsiaTheme="minorEastAsia" w:hAnsi="TimesNewRomanPS-BoldMT" w:cs="TimesNewRomanPS-BoldMT"/>
                          <w:bCs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</w:r>
                      <w:proofErr w:type="spellStart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seannecesarias</w:t>
                      </w:r>
                      <w:proofErr w:type="spellEnd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. Para ejercer sus derechos de acceso, rectificación, cancelación u oposición diríjase por escrito al Ayuntamiento de Martos, Plaza Constitución nº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D04E7" w:rsidRPr="003567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9F" w:rsidRDefault="0003009F">
      <w:pPr>
        <w:spacing w:after="0" w:line="240" w:lineRule="auto"/>
      </w:pPr>
      <w:r>
        <w:separator/>
      </w:r>
    </w:p>
  </w:endnote>
  <w:endnote w:type="continuationSeparator" w:id="0">
    <w:p w:rsidR="0003009F" w:rsidRDefault="0003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9F" w:rsidRDefault="0003009F" w:rsidP="0094784D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2099112" cy="6550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cudo mar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02" cy="6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009F" w:rsidRDefault="000300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9F" w:rsidRDefault="0003009F">
      <w:pPr>
        <w:spacing w:after="0" w:line="240" w:lineRule="auto"/>
      </w:pPr>
      <w:r>
        <w:separator/>
      </w:r>
    </w:p>
  </w:footnote>
  <w:footnote w:type="continuationSeparator" w:id="0">
    <w:p w:rsidR="0003009F" w:rsidRDefault="0003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F6" w:rsidRPr="00016A09" w:rsidRDefault="00711CF6" w:rsidP="00711CF6">
    <w:pPr>
      <w:pStyle w:val="Encabezado"/>
    </w:pPr>
    <w:r w:rsidRPr="00016A09">
      <w:rPr>
        <w:noProof/>
        <w:lang w:eastAsia="es-ES"/>
      </w:rPr>
      <w:drawing>
        <wp:inline distT="0" distB="0" distL="0" distR="0" wp14:anchorId="57B934C2" wp14:editId="7729DBED">
          <wp:extent cx="1969770" cy="616991"/>
          <wp:effectExtent l="0" t="0" r="0" b="0"/>
          <wp:docPr id="7" name="Imagen 7" descr="R:\Desarrollo\PROGRAMA OPERATIVO EMPLEO JUVENIL\EJECUCIÓN DEL PROYECTO empleaTe\Trabajo Cartel\logo_f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Desarrollo\PROGRAMA OPERATIVO EMPLEO JUVENIL\EJECUCIÓN DEL PROYECTO empleaTe\Trabajo Cartel\logo_f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56" cy="63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016A09">
      <w:rPr>
        <w:noProof/>
        <w:lang w:eastAsia="es-ES"/>
      </w:rPr>
      <w:drawing>
        <wp:inline distT="0" distB="0" distL="0" distR="0" wp14:anchorId="1BE7110E" wp14:editId="0A86069A">
          <wp:extent cx="3213391" cy="647700"/>
          <wp:effectExtent l="0" t="0" r="6350" b="0"/>
          <wp:docPr id="4" name="Imagen 4" descr="R:\Desarrollo\PROGRAMA OPERATIVO EMPLEO JUVENIL\EJECUCIÓN DEL PROYECTO empleaTe\Trabajo Cartel\Logotipo_del_Ministerio_de_la_Presidencia_y_para_las_Administraciones_Territoriales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Desarrollo\PROGRAMA OPERATIVO EMPLEO JUVENIL\EJECUCIÓN DEL PROYECTO empleaTe\Trabajo Cartel\Logotipo_del_Ministerio_de_la_Presidencia_y_para_las_Administraciones_Territoriales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325" cy="65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09F" w:rsidRPr="000B1174" w:rsidRDefault="0003009F" w:rsidP="007116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048"/>
    <w:multiLevelType w:val="hybridMultilevel"/>
    <w:tmpl w:val="04EE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BDA"/>
    <w:multiLevelType w:val="hybridMultilevel"/>
    <w:tmpl w:val="CFB4A5DE"/>
    <w:lvl w:ilvl="0" w:tplc="BEA2C89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D3D"/>
    <w:multiLevelType w:val="hybridMultilevel"/>
    <w:tmpl w:val="78AE1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223"/>
    <w:multiLevelType w:val="hybridMultilevel"/>
    <w:tmpl w:val="EACAF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7865"/>
    <w:multiLevelType w:val="hybridMultilevel"/>
    <w:tmpl w:val="4B40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744"/>
    <w:multiLevelType w:val="hybridMultilevel"/>
    <w:tmpl w:val="606A2900"/>
    <w:lvl w:ilvl="0" w:tplc="49A0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755B"/>
    <w:multiLevelType w:val="hybridMultilevel"/>
    <w:tmpl w:val="C6925ED2"/>
    <w:lvl w:ilvl="0" w:tplc="7F2E7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54BC1"/>
    <w:multiLevelType w:val="hybridMultilevel"/>
    <w:tmpl w:val="F7A4FC5A"/>
    <w:lvl w:ilvl="0" w:tplc="218EBE26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3C6F"/>
    <w:multiLevelType w:val="hybridMultilevel"/>
    <w:tmpl w:val="3FF02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D7A"/>
    <w:multiLevelType w:val="multilevel"/>
    <w:tmpl w:val="B8B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7677EF"/>
    <w:multiLevelType w:val="hybridMultilevel"/>
    <w:tmpl w:val="A3CEC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49E8"/>
    <w:multiLevelType w:val="hybridMultilevel"/>
    <w:tmpl w:val="125EF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E"/>
    <w:rsid w:val="00002C92"/>
    <w:rsid w:val="00013BDC"/>
    <w:rsid w:val="00015538"/>
    <w:rsid w:val="0003009F"/>
    <w:rsid w:val="0006347C"/>
    <w:rsid w:val="000F36B9"/>
    <w:rsid w:val="00107A23"/>
    <w:rsid w:val="00153605"/>
    <w:rsid w:val="001C5553"/>
    <w:rsid w:val="001D05FC"/>
    <w:rsid w:val="001D3CC2"/>
    <w:rsid w:val="001D5B76"/>
    <w:rsid w:val="002734A7"/>
    <w:rsid w:val="00291978"/>
    <w:rsid w:val="00321E6E"/>
    <w:rsid w:val="003567A6"/>
    <w:rsid w:val="003A23AD"/>
    <w:rsid w:val="003B54FB"/>
    <w:rsid w:val="004709B2"/>
    <w:rsid w:val="00487627"/>
    <w:rsid w:val="004B574E"/>
    <w:rsid w:val="004D2546"/>
    <w:rsid w:val="00511A70"/>
    <w:rsid w:val="00520876"/>
    <w:rsid w:val="0052775A"/>
    <w:rsid w:val="00573B00"/>
    <w:rsid w:val="005C17EE"/>
    <w:rsid w:val="005D04E7"/>
    <w:rsid w:val="0063646F"/>
    <w:rsid w:val="00667106"/>
    <w:rsid w:val="0067104B"/>
    <w:rsid w:val="006C7AEC"/>
    <w:rsid w:val="006D1C70"/>
    <w:rsid w:val="006E1736"/>
    <w:rsid w:val="006E385C"/>
    <w:rsid w:val="006E49CF"/>
    <w:rsid w:val="006F3F2A"/>
    <w:rsid w:val="007116BD"/>
    <w:rsid w:val="00711CF6"/>
    <w:rsid w:val="00771B09"/>
    <w:rsid w:val="007774A8"/>
    <w:rsid w:val="007F172F"/>
    <w:rsid w:val="007F1F3B"/>
    <w:rsid w:val="008C6F58"/>
    <w:rsid w:val="00943B03"/>
    <w:rsid w:val="0094784D"/>
    <w:rsid w:val="009A59F1"/>
    <w:rsid w:val="00A36B04"/>
    <w:rsid w:val="00A829B5"/>
    <w:rsid w:val="00A85541"/>
    <w:rsid w:val="00AA6C4C"/>
    <w:rsid w:val="00B04EA1"/>
    <w:rsid w:val="00B13302"/>
    <w:rsid w:val="00B36235"/>
    <w:rsid w:val="00BB67FD"/>
    <w:rsid w:val="00C52434"/>
    <w:rsid w:val="00C87FBE"/>
    <w:rsid w:val="00C969BB"/>
    <w:rsid w:val="00D0249D"/>
    <w:rsid w:val="00D20A71"/>
    <w:rsid w:val="00D24028"/>
    <w:rsid w:val="00D46B5D"/>
    <w:rsid w:val="00D90921"/>
    <w:rsid w:val="00DA457B"/>
    <w:rsid w:val="00DA6C82"/>
    <w:rsid w:val="00DB38B7"/>
    <w:rsid w:val="00DC73F2"/>
    <w:rsid w:val="00DE6336"/>
    <w:rsid w:val="00E46BC0"/>
    <w:rsid w:val="00E718DE"/>
    <w:rsid w:val="00F16358"/>
    <w:rsid w:val="00F356CF"/>
    <w:rsid w:val="00F91329"/>
    <w:rsid w:val="00FB3F65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CFABF9-F3B1-40A9-91CB-BABA988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F2"/>
  </w:style>
  <w:style w:type="paragraph" w:styleId="Ttulo1">
    <w:name w:val="heading 1"/>
    <w:basedOn w:val="Normal"/>
    <w:next w:val="Normal"/>
    <w:link w:val="Ttulo1Car"/>
    <w:qFormat/>
    <w:rsid w:val="00DC73F2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4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87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C73F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C73F2"/>
  </w:style>
  <w:style w:type="paragraph" w:styleId="Piedepgina">
    <w:name w:val="footer"/>
    <w:basedOn w:val="Normal"/>
    <w:link w:val="PiedepginaCar"/>
    <w:uiPriority w:val="99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3F2"/>
  </w:style>
  <w:style w:type="paragraph" w:styleId="Textoindependiente2">
    <w:name w:val="Body Text 2"/>
    <w:basedOn w:val="Normal"/>
    <w:link w:val="Textoindependiente2Car"/>
    <w:rsid w:val="00DC73F2"/>
    <w:pPr>
      <w:spacing w:after="0" w:line="240" w:lineRule="auto"/>
      <w:jc w:val="center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73F2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D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73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humanos@martos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pleate@marto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FE95D0BB</Template>
  <TotalTime>1</TotalTime>
  <Pages>5</Pages>
  <Words>1609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 Desarrollo</dc:creator>
  <cp:keywords/>
  <dc:description/>
  <cp:lastModifiedBy>Cristina Orta Rodríguez</cp:lastModifiedBy>
  <cp:revision>3</cp:revision>
  <cp:lastPrinted>2018-05-09T09:19:00Z</cp:lastPrinted>
  <dcterms:created xsi:type="dcterms:W3CDTF">2018-05-14T12:25:00Z</dcterms:created>
  <dcterms:modified xsi:type="dcterms:W3CDTF">2018-05-14T12:26:00Z</dcterms:modified>
</cp:coreProperties>
</file>